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7C4FA" w14:textId="77777777" w:rsidR="00E638D6" w:rsidRPr="00836D87" w:rsidRDefault="00E638D6" w:rsidP="00E638D6">
      <w:pPr>
        <w:ind w:left="6372"/>
        <w:rPr>
          <w:rFonts w:ascii="Verdana" w:hAnsi="Verdana" w:cstheme="minorHAnsi"/>
          <w:spacing w:val="-6"/>
          <w:sz w:val="18"/>
          <w:szCs w:val="18"/>
        </w:rPr>
      </w:pPr>
    </w:p>
    <w:p w14:paraId="18CC5F0C" w14:textId="77777777" w:rsidR="00FE24B7" w:rsidRPr="00836D87" w:rsidRDefault="00FE24B7" w:rsidP="00FE24B7">
      <w:pPr>
        <w:jc w:val="both"/>
        <w:rPr>
          <w:rFonts w:ascii="Verdana" w:hAnsi="Verdana"/>
          <w:sz w:val="18"/>
          <w:szCs w:val="18"/>
        </w:rPr>
      </w:pPr>
    </w:p>
    <w:p w14:paraId="736719FC" w14:textId="77777777" w:rsidR="00FE24B7" w:rsidRPr="00836D87" w:rsidRDefault="00FE24B7" w:rsidP="00FE24B7">
      <w:pPr>
        <w:numPr>
          <w:ilvl w:val="0"/>
          <w:numId w:val="3"/>
        </w:numPr>
        <w:spacing w:after="160" w:line="259" w:lineRule="auto"/>
        <w:contextualSpacing/>
        <w:jc w:val="center"/>
        <w:outlineLvl w:val="0"/>
        <w:rPr>
          <w:rFonts w:ascii="Verdana" w:hAnsi="Verdana"/>
          <w:b/>
          <w:spacing w:val="-6"/>
          <w:sz w:val="18"/>
          <w:szCs w:val="18"/>
        </w:rPr>
      </w:pPr>
      <w:r>
        <w:rPr>
          <w:rFonts w:ascii="Verdana" w:hAnsi="Verdana"/>
          <w:b/>
          <w:sz w:val="18"/>
          <w:szCs w:val="18"/>
        </w:rPr>
        <w:t>CONSENT TO PERSONAL DATA PROCESSING</w:t>
      </w:r>
    </w:p>
    <w:p w14:paraId="6951D67D" w14:textId="77777777" w:rsidR="002A7E96" w:rsidRDefault="002A7E96" w:rsidP="002A7E96">
      <w:pPr>
        <w:spacing w:after="120" w:line="276" w:lineRule="auto"/>
        <w:jc w:val="both"/>
        <w:rPr>
          <w:rFonts w:ascii="Verdana" w:hAnsi="Verdana"/>
          <w:spacing w:val="-6"/>
          <w:sz w:val="18"/>
          <w:szCs w:val="18"/>
        </w:rPr>
      </w:pPr>
    </w:p>
    <w:p w14:paraId="00CE1E76" w14:textId="0579670D" w:rsidR="002A7E96" w:rsidRPr="002A7E96" w:rsidRDefault="002A7E96" w:rsidP="002A7E96">
      <w:pPr>
        <w:spacing w:after="120" w:line="276" w:lineRule="auto"/>
        <w:jc w:val="both"/>
        <w:rPr>
          <w:rFonts w:ascii="Verdana" w:hAnsi="Verdana"/>
          <w:spacing w:val="-6"/>
          <w:sz w:val="18"/>
          <w:szCs w:val="18"/>
        </w:rPr>
      </w:pPr>
      <w:r w:rsidRPr="002A7E96">
        <w:rPr>
          <w:rFonts w:ascii="Verdana" w:hAnsi="Verdana"/>
          <w:spacing w:val="-6"/>
          <w:sz w:val="18"/>
          <w:szCs w:val="18"/>
        </w:rPr>
        <w:t>Pursuant to Article 6(1)(a) of the Regulation (EU) 2016/679 of the European Pa</w:t>
      </w:r>
      <w:r>
        <w:rPr>
          <w:rFonts w:ascii="Verdana" w:hAnsi="Verdana"/>
          <w:spacing w:val="-6"/>
          <w:sz w:val="18"/>
          <w:szCs w:val="18"/>
        </w:rPr>
        <w:t xml:space="preserve">rliament and of the Council of </w:t>
      </w:r>
      <w:r w:rsidRPr="002A7E96">
        <w:rPr>
          <w:rFonts w:ascii="Verdana" w:hAnsi="Verdana"/>
          <w:spacing w:val="-6"/>
          <w:sz w:val="18"/>
          <w:szCs w:val="18"/>
        </w:rPr>
        <w:t xml:space="preserve">April 27, 2016 on the protection of natural persons with regard to the processing of personal data and on the free movement of such data and repealing Directive 95/46/EC (General Data Protection Regulation), [OJ EU . L. 2016.119.1, May 4, 2016] hereinafter referred to as </w:t>
      </w:r>
      <w:r>
        <w:rPr>
          <w:rFonts w:ascii="Verdana" w:hAnsi="Verdana"/>
          <w:spacing w:val="-6"/>
          <w:sz w:val="18"/>
          <w:szCs w:val="18"/>
        </w:rPr>
        <w:t>“GDPR”</w:t>
      </w:r>
      <w:r w:rsidRPr="002A7E96">
        <w:rPr>
          <w:rFonts w:ascii="Verdana" w:hAnsi="Verdana"/>
          <w:spacing w:val="-6"/>
          <w:sz w:val="18"/>
          <w:szCs w:val="18"/>
        </w:rPr>
        <w:t>, I consent to the processing of my personal data by:</w:t>
      </w:r>
    </w:p>
    <w:p w14:paraId="6AE9284E" w14:textId="7243A255" w:rsidR="00FE24B7" w:rsidRPr="002A7E96" w:rsidRDefault="00FE24B7" w:rsidP="002A7E96">
      <w:pPr>
        <w:pStyle w:val="Akapitzlist"/>
        <w:widowControl w:val="0"/>
        <w:numPr>
          <w:ilvl w:val="0"/>
          <w:numId w:val="5"/>
        </w:numPr>
        <w:tabs>
          <w:tab w:val="left" w:pos="194"/>
        </w:tabs>
        <w:spacing w:after="160" w:line="276" w:lineRule="auto"/>
        <w:jc w:val="both"/>
        <w:rPr>
          <w:rFonts w:ascii="Verdana" w:hAnsi="Verdana" w:cstheme="minorHAnsi"/>
          <w:sz w:val="18"/>
          <w:szCs w:val="18"/>
        </w:rPr>
      </w:pPr>
      <w:r w:rsidRPr="002A7E96">
        <w:rPr>
          <w:rFonts w:ascii="Verdana" w:hAnsi="Verdana"/>
          <w:sz w:val="18"/>
          <w:szCs w:val="18"/>
        </w:rPr>
        <w:t>AGH University of Science and Technology in Cracow, al. A. Mickiewicza 30, 30-059 Cracow.</w:t>
      </w:r>
    </w:p>
    <w:p w14:paraId="0DBC1853" w14:textId="77777777" w:rsidR="00FE24B7" w:rsidRPr="00836D87" w:rsidRDefault="00FE24B7" w:rsidP="00FE24B7">
      <w:pPr>
        <w:widowControl w:val="0"/>
        <w:numPr>
          <w:ilvl w:val="0"/>
          <w:numId w:val="2"/>
        </w:numPr>
        <w:tabs>
          <w:tab w:val="left" w:pos="194"/>
        </w:tabs>
        <w:spacing w:after="160" w:line="276" w:lineRule="auto"/>
        <w:jc w:val="both"/>
        <w:rPr>
          <w:rFonts w:ascii="Verdana" w:hAnsi="Verdana" w:cstheme="minorHAnsi"/>
          <w:sz w:val="18"/>
          <w:szCs w:val="18"/>
        </w:rPr>
      </w:pPr>
      <w:r>
        <w:rPr>
          <w:rFonts w:ascii="Verdana" w:hAnsi="Verdana"/>
          <w:sz w:val="18"/>
          <w:szCs w:val="18"/>
        </w:rPr>
        <w:t>………………………………………..</w:t>
      </w:r>
      <w:r w:rsidRPr="00836D87">
        <w:rPr>
          <w:rFonts w:ascii="Verdana" w:hAnsi="Verdana" w:cstheme="minorHAnsi"/>
          <w:sz w:val="18"/>
          <w:szCs w:val="18"/>
          <w:vertAlign w:val="superscript"/>
          <w:lang w:eastAsia="en-US"/>
        </w:rPr>
        <w:footnoteReference w:id="1"/>
      </w:r>
    </w:p>
    <w:p w14:paraId="03FDCF7E" w14:textId="77777777" w:rsidR="00FE24B7" w:rsidRPr="00836D87" w:rsidRDefault="00FE24B7" w:rsidP="00FE24B7">
      <w:pPr>
        <w:widowControl w:val="0"/>
        <w:numPr>
          <w:ilvl w:val="0"/>
          <w:numId w:val="2"/>
        </w:numPr>
        <w:tabs>
          <w:tab w:val="left" w:pos="194"/>
        </w:tabs>
        <w:spacing w:after="120" w:line="276" w:lineRule="auto"/>
        <w:jc w:val="both"/>
        <w:rPr>
          <w:rFonts w:ascii="Verdana" w:hAnsi="Verdana" w:cstheme="minorHAnsi"/>
          <w:sz w:val="18"/>
          <w:szCs w:val="18"/>
        </w:rPr>
      </w:pPr>
      <w:r>
        <w:rPr>
          <w:rFonts w:ascii="Verdana" w:hAnsi="Verdana"/>
          <w:sz w:val="18"/>
          <w:szCs w:val="18"/>
        </w:rPr>
        <w:t>Information Processing Centre - Polish Research Institute, al. Niepodległości 188b (...-…) Warsaw</w:t>
      </w:r>
      <w:r w:rsidRPr="00836D87">
        <w:rPr>
          <w:rFonts w:ascii="Verdana" w:hAnsi="Verdana" w:cstheme="minorHAnsi"/>
          <w:sz w:val="18"/>
          <w:szCs w:val="18"/>
          <w:vertAlign w:val="superscript"/>
          <w:lang w:eastAsia="en-US"/>
        </w:rPr>
        <w:footnoteReference w:id="2"/>
      </w:r>
      <w:r>
        <w:rPr>
          <w:rFonts w:ascii="Verdana" w:hAnsi="Verdana"/>
          <w:sz w:val="18"/>
          <w:szCs w:val="18"/>
        </w:rPr>
        <w:t>;</w:t>
      </w:r>
    </w:p>
    <w:p w14:paraId="3B0DD61D" w14:textId="77777777" w:rsidR="00FE24B7" w:rsidRPr="00836D87" w:rsidRDefault="00FE24B7" w:rsidP="00FE24B7">
      <w:pPr>
        <w:widowControl w:val="0"/>
        <w:numPr>
          <w:ilvl w:val="0"/>
          <w:numId w:val="2"/>
        </w:numPr>
        <w:tabs>
          <w:tab w:val="left" w:pos="194"/>
        </w:tabs>
        <w:spacing w:after="120" w:line="276" w:lineRule="auto"/>
        <w:jc w:val="both"/>
        <w:rPr>
          <w:rFonts w:ascii="Verdana" w:hAnsi="Verdana" w:cstheme="minorHAnsi"/>
          <w:sz w:val="18"/>
          <w:szCs w:val="18"/>
        </w:rPr>
      </w:pPr>
      <w:r>
        <w:rPr>
          <w:rFonts w:ascii="Verdana" w:hAnsi="Verdana"/>
          <w:sz w:val="18"/>
          <w:szCs w:val="18"/>
        </w:rPr>
        <w:t>………………….</w:t>
      </w:r>
      <w:r w:rsidRPr="00836D87">
        <w:rPr>
          <w:rFonts w:ascii="Verdana" w:hAnsi="Verdana" w:cstheme="minorHAnsi"/>
          <w:sz w:val="18"/>
          <w:szCs w:val="18"/>
          <w:vertAlign w:val="superscript"/>
          <w:lang w:eastAsia="en-US"/>
        </w:rPr>
        <w:footnoteReference w:id="3"/>
      </w:r>
      <w:r>
        <w:rPr>
          <w:rFonts w:ascii="Verdana" w:hAnsi="Verdana"/>
          <w:sz w:val="18"/>
          <w:szCs w:val="18"/>
        </w:rPr>
        <w:t>;</w:t>
      </w:r>
    </w:p>
    <w:p w14:paraId="1CDBD900" w14:textId="77777777" w:rsidR="00FE24B7" w:rsidRPr="00836D87" w:rsidRDefault="00FE24B7" w:rsidP="00FE24B7">
      <w:pPr>
        <w:widowControl w:val="0"/>
        <w:tabs>
          <w:tab w:val="left" w:pos="194"/>
        </w:tabs>
        <w:spacing w:after="120" w:line="276" w:lineRule="auto"/>
        <w:jc w:val="both"/>
        <w:rPr>
          <w:rFonts w:ascii="Verdana" w:hAnsi="Verdana" w:cstheme="minorHAnsi"/>
          <w:sz w:val="18"/>
          <w:szCs w:val="18"/>
        </w:rPr>
      </w:pPr>
      <w:r>
        <w:rPr>
          <w:rFonts w:ascii="Verdana" w:hAnsi="Verdana"/>
          <w:sz w:val="18"/>
          <w:szCs w:val="18"/>
        </w:rPr>
        <w:t>to execute and settle contract ……………………..</w:t>
      </w:r>
      <w:r w:rsidRPr="00836D87">
        <w:rPr>
          <w:rFonts w:ascii="Verdana" w:hAnsi="Verdana" w:cstheme="minorHAnsi"/>
          <w:sz w:val="18"/>
          <w:szCs w:val="18"/>
          <w:vertAlign w:val="superscript"/>
          <w:lang w:eastAsia="en-US"/>
        </w:rPr>
        <w:footnoteReference w:id="4"/>
      </w:r>
      <w:r>
        <w:rPr>
          <w:rFonts w:ascii="Verdana" w:hAnsi="Verdana"/>
          <w:sz w:val="18"/>
          <w:szCs w:val="18"/>
        </w:rPr>
        <w:t xml:space="preserve"> for the project entitled …………………, and in particular, to confirm eligibility for expenditure, provide support of monitoring, evaluation, control, audit and reporting as well as informational and promotional activities under the project, in accordance with such contract. </w:t>
      </w:r>
    </w:p>
    <w:p w14:paraId="39208CE6" w14:textId="77777777" w:rsidR="00FE24B7" w:rsidRPr="00836D87" w:rsidRDefault="00FE24B7" w:rsidP="00FE24B7">
      <w:pPr>
        <w:widowControl w:val="0"/>
        <w:tabs>
          <w:tab w:val="left" w:pos="194"/>
        </w:tabs>
        <w:spacing w:after="240" w:line="276" w:lineRule="auto"/>
        <w:jc w:val="both"/>
        <w:rPr>
          <w:rFonts w:ascii="Verdana" w:hAnsi="Verdana" w:cstheme="minorHAnsi"/>
          <w:sz w:val="18"/>
          <w:szCs w:val="18"/>
        </w:rPr>
      </w:pPr>
      <w:r>
        <w:rPr>
          <w:rFonts w:ascii="Verdana" w:hAnsi="Verdana"/>
          <w:sz w:val="18"/>
          <w:szCs w:val="18"/>
        </w:rPr>
        <w:t>The subject of the processing and provision of personal data shall be the following information: name, surname, academic degree, degree in arts, academic title, academic title in arts or occupational title and dates of receiving them, date of birth, personal identification number (PESEL), and in the absence of the number of the document confirming identity - sex, address of residence and correspondence address, telephone number, email, ePUAP address, country of origin, name and contact information of the employer, academic achievements, bank account number, business name, place and area of business activity, registered office of business activity, date of commencement of business activity, Tax Identification Number (NIP), National Business Register Number (REGON), ………………………</w:t>
      </w:r>
      <w:r w:rsidRPr="00836D87">
        <w:rPr>
          <w:rFonts w:ascii="Verdana" w:hAnsi="Verdana" w:cstheme="minorHAnsi"/>
          <w:sz w:val="18"/>
          <w:szCs w:val="18"/>
          <w:vertAlign w:val="superscript"/>
          <w:lang w:eastAsia="en-US"/>
        </w:rPr>
        <w:footnoteReference w:id="5"/>
      </w:r>
      <w:r>
        <w:rPr>
          <w:rFonts w:ascii="Verdana" w:hAnsi="Verdana"/>
          <w:sz w:val="18"/>
          <w:szCs w:val="18"/>
        </w:rPr>
        <w:t>.</w:t>
      </w:r>
    </w:p>
    <w:p w14:paraId="30CA1A5D" w14:textId="77777777" w:rsidR="00FE24B7" w:rsidRPr="00836D87" w:rsidRDefault="00FE24B7" w:rsidP="00FE24B7">
      <w:pPr>
        <w:spacing w:after="160" w:line="276" w:lineRule="auto"/>
        <w:ind w:left="-142"/>
        <w:jc w:val="both"/>
        <w:rPr>
          <w:rFonts w:ascii="Verdana" w:eastAsiaTheme="minorHAnsi" w:hAnsi="Verdana" w:cstheme="minorHAnsi"/>
          <w:sz w:val="18"/>
          <w:szCs w:val="18"/>
        </w:rPr>
      </w:pPr>
      <w:r>
        <w:rPr>
          <w:rFonts w:ascii="Verdana" w:hAnsi="Verdana"/>
          <w:sz w:val="18"/>
          <w:szCs w:val="18"/>
        </w:rPr>
        <w:t xml:space="preserve"> [_] YES [_] NO</w:t>
      </w:r>
    </w:p>
    <w:p w14:paraId="54622E36" w14:textId="77777777" w:rsidR="00FE24B7" w:rsidRPr="00836D87" w:rsidRDefault="00FE24B7" w:rsidP="00FE24B7">
      <w:pPr>
        <w:spacing w:after="160" w:line="276" w:lineRule="auto"/>
        <w:jc w:val="both"/>
        <w:rPr>
          <w:rFonts w:ascii="Verdana" w:hAnsi="Verdana" w:cstheme="minorHAnsi"/>
          <w:sz w:val="18"/>
          <w:szCs w:val="18"/>
        </w:rPr>
      </w:pPr>
      <w:r>
        <w:rPr>
          <w:rFonts w:ascii="Verdana" w:hAnsi="Verdana"/>
          <w:sz w:val="18"/>
          <w:szCs w:val="18"/>
        </w:rPr>
        <w:t xml:space="preserve">I hereby represent that the request for consent has been presented in an explicit and clear form and that I </w:t>
      </w:r>
      <w:r w:rsidR="00EA7528">
        <w:rPr>
          <w:rFonts w:ascii="Verdana" w:hAnsi="Verdana"/>
          <w:sz w:val="18"/>
          <w:szCs w:val="18"/>
        </w:rPr>
        <w:t>have</w:t>
      </w:r>
      <w:r>
        <w:rPr>
          <w:rFonts w:ascii="Verdana" w:hAnsi="Verdana"/>
          <w:sz w:val="18"/>
          <w:szCs w:val="18"/>
        </w:rPr>
        <w:t xml:space="preserve"> been informed about a possibility of withdrawing my consent at any time. The withdrawal of your consent shall not affect the compliance of the processing, which is carried out on the basis of such consent prior to its withdrawal.</w:t>
      </w:r>
    </w:p>
    <w:p w14:paraId="5593B1F2" w14:textId="77777777" w:rsidR="00FE24B7" w:rsidRPr="00836D87" w:rsidRDefault="00FE24B7" w:rsidP="00FE24B7">
      <w:pPr>
        <w:spacing w:after="160" w:line="276" w:lineRule="auto"/>
        <w:jc w:val="both"/>
        <w:rPr>
          <w:rFonts w:ascii="Verdana" w:hAnsi="Verdana"/>
          <w:sz w:val="18"/>
          <w:szCs w:val="18"/>
        </w:rPr>
      </w:pPr>
    </w:p>
    <w:p w14:paraId="1E1E7313" w14:textId="77777777" w:rsidR="00FE24B7" w:rsidRPr="00836D87" w:rsidRDefault="00FE24B7" w:rsidP="00FE24B7">
      <w:pPr>
        <w:numPr>
          <w:ilvl w:val="0"/>
          <w:numId w:val="3"/>
        </w:numPr>
        <w:spacing w:after="160" w:line="259" w:lineRule="auto"/>
        <w:contextualSpacing/>
        <w:jc w:val="center"/>
        <w:outlineLvl w:val="0"/>
        <w:rPr>
          <w:rFonts w:ascii="Verdana" w:hAnsi="Verdana"/>
          <w:b/>
          <w:spacing w:val="-6"/>
          <w:sz w:val="18"/>
          <w:szCs w:val="18"/>
        </w:rPr>
      </w:pPr>
      <w:r>
        <w:rPr>
          <w:rFonts w:ascii="Verdana" w:hAnsi="Verdana"/>
          <w:b/>
          <w:sz w:val="18"/>
          <w:szCs w:val="18"/>
        </w:rPr>
        <w:t>INFORMATION ON PROCESSING OF PERSONAL DATA</w:t>
      </w:r>
    </w:p>
    <w:p w14:paraId="1131516F" w14:textId="77777777" w:rsidR="00FE24B7" w:rsidRPr="00836D87" w:rsidRDefault="00FE24B7" w:rsidP="00FE24B7">
      <w:pPr>
        <w:ind w:left="720"/>
        <w:contextualSpacing/>
        <w:jc w:val="center"/>
        <w:outlineLvl w:val="0"/>
        <w:rPr>
          <w:rFonts w:ascii="Verdana" w:hAnsi="Verdana"/>
          <w:b/>
          <w:spacing w:val="-6"/>
          <w:sz w:val="18"/>
          <w:szCs w:val="18"/>
        </w:rPr>
      </w:pPr>
    </w:p>
    <w:p w14:paraId="2C0DC546" w14:textId="77777777" w:rsidR="00FE24B7" w:rsidRPr="00836D87" w:rsidRDefault="00FE24B7" w:rsidP="00FE24B7">
      <w:pPr>
        <w:numPr>
          <w:ilvl w:val="0"/>
          <w:numId w:val="4"/>
        </w:numPr>
        <w:spacing w:after="160" w:line="276" w:lineRule="auto"/>
        <w:contextualSpacing/>
        <w:jc w:val="both"/>
        <w:rPr>
          <w:rFonts w:ascii="Verdana" w:hAnsi="Verdana" w:cstheme="minorHAnsi"/>
          <w:sz w:val="18"/>
          <w:szCs w:val="18"/>
        </w:rPr>
      </w:pPr>
      <w:r>
        <w:rPr>
          <w:rFonts w:ascii="Verdana" w:hAnsi="Verdana"/>
          <w:sz w:val="18"/>
          <w:szCs w:val="18"/>
        </w:rPr>
        <w:t xml:space="preserve">The Controller of your personal data is the AGH University of Science and Technology in Cracow, al. A. Mickiewicza 30, 30-059 Cracow, and other entities mentioned in point A. </w:t>
      </w:r>
    </w:p>
    <w:p w14:paraId="2755DFE1" w14:textId="77777777" w:rsidR="00FE24B7" w:rsidRPr="00836D87" w:rsidRDefault="00FE24B7" w:rsidP="00FE24B7">
      <w:pPr>
        <w:numPr>
          <w:ilvl w:val="0"/>
          <w:numId w:val="4"/>
        </w:numPr>
        <w:spacing w:after="160" w:line="276" w:lineRule="auto"/>
        <w:contextualSpacing/>
        <w:jc w:val="both"/>
        <w:rPr>
          <w:rFonts w:ascii="Verdana" w:hAnsi="Verdana" w:cstheme="minorHAnsi"/>
          <w:sz w:val="18"/>
          <w:szCs w:val="18"/>
        </w:rPr>
      </w:pPr>
      <w:r>
        <w:rPr>
          <w:rFonts w:ascii="Verdana" w:hAnsi="Verdana"/>
          <w:sz w:val="18"/>
          <w:szCs w:val="18"/>
        </w:rPr>
        <w:t xml:space="preserve">Contact details of the Inspector for Personal Data Protection at the AGH University of in Cracow, al. </w:t>
      </w:r>
      <w:hyperlink r:id="rId7" w:history="1">
        <w:r>
          <w:rPr>
            <w:rFonts w:ascii="Verdana" w:hAnsi="Verdana"/>
            <w:sz w:val="18"/>
            <w:szCs w:val="18"/>
            <w:u w:val="single"/>
          </w:rPr>
          <w:t>iodo@agh.edu.pl</w:t>
        </w:r>
      </w:hyperlink>
      <w:r>
        <w:rPr>
          <w:rFonts w:ascii="Verdana" w:hAnsi="Verdana"/>
          <w:sz w:val="18"/>
          <w:szCs w:val="18"/>
        </w:rPr>
        <w:t xml:space="preserve">, tel.: 12 617 </w:t>
      </w:r>
      <w:r>
        <w:rPr>
          <w:rFonts w:ascii="Verdana" w:hAnsi="Verdana"/>
          <w:bCs/>
          <w:sz w:val="18"/>
          <w:szCs w:val="18"/>
        </w:rPr>
        <w:t>5325.</w:t>
      </w:r>
    </w:p>
    <w:p w14:paraId="247A7F3A" w14:textId="77777777" w:rsidR="00FE24B7" w:rsidRPr="00836D87" w:rsidRDefault="00FE24B7" w:rsidP="00FE24B7">
      <w:pPr>
        <w:widowControl w:val="0"/>
        <w:numPr>
          <w:ilvl w:val="0"/>
          <w:numId w:val="4"/>
        </w:numPr>
        <w:tabs>
          <w:tab w:val="left" w:pos="553"/>
        </w:tabs>
        <w:spacing w:after="160" w:line="276" w:lineRule="auto"/>
        <w:jc w:val="both"/>
        <w:rPr>
          <w:rFonts w:ascii="Verdana" w:hAnsi="Verdana" w:cstheme="minorHAnsi"/>
          <w:sz w:val="18"/>
          <w:szCs w:val="18"/>
        </w:rPr>
      </w:pPr>
      <w:r>
        <w:rPr>
          <w:rFonts w:ascii="Verdana" w:hAnsi="Verdana"/>
          <w:sz w:val="18"/>
          <w:szCs w:val="18"/>
        </w:rPr>
        <w:t xml:space="preserve">Legal basis for the processing of personal data: </w:t>
      </w:r>
    </w:p>
    <w:p w14:paraId="0A6F884D" w14:textId="77777777" w:rsidR="00FE24B7" w:rsidRPr="00836D87" w:rsidRDefault="00FE24B7" w:rsidP="00FE24B7">
      <w:pPr>
        <w:widowControl w:val="0"/>
        <w:numPr>
          <w:ilvl w:val="0"/>
          <w:numId w:val="1"/>
        </w:numPr>
        <w:tabs>
          <w:tab w:val="left" w:pos="553"/>
        </w:tabs>
        <w:spacing w:line="276" w:lineRule="auto"/>
        <w:ind w:left="1077" w:hanging="357"/>
        <w:jc w:val="both"/>
        <w:rPr>
          <w:rFonts w:ascii="Verdana" w:hAnsi="Verdana" w:cstheme="minorHAnsi"/>
          <w:sz w:val="18"/>
          <w:szCs w:val="18"/>
        </w:rPr>
      </w:pPr>
      <w:r>
        <w:rPr>
          <w:rFonts w:ascii="Verdana" w:hAnsi="Verdana"/>
          <w:sz w:val="18"/>
          <w:szCs w:val="18"/>
        </w:rPr>
        <w:t>Article 6 sec. 1(a) GDPR – your consent;</w:t>
      </w:r>
    </w:p>
    <w:p w14:paraId="73CC963C" w14:textId="77777777" w:rsidR="00FE24B7" w:rsidRPr="00836D87" w:rsidRDefault="00FE24B7" w:rsidP="00FE24B7">
      <w:pPr>
        <w:widowControl w:val="0"/>
        <w:numPr>
          <w:ilvl w:val="0"/>
          <w:numId w:val="1"/>
        </w:numPr>
        <w:tabs>
          <w:tab w:val="left" w:pos="553"/>
        </w:tabs>
        <w:spacing w:line="276" w:lineRule="auto"/>
        <w:ind w:left="1077" w:hanging="357"/>
        <w:jc w:val="both"/>
        <w:rPr>
          <w:rFonts w:ascii="Verdana" w:hAnsi="Verdana" w:cstheme="minorHAnsi"/>
          <w:sz w:val="18"/>
          <w:szCs w:val="18"/>
        </w:rPr>
      </w:pPr>
      <w:r>
        <w:rPr>
          <w:rFonts w:ascii="Verdana" w:hAnsi="Verdana"/>
          <w:sz w:val="18"/>
          <w:szCs w:val="18"/>
        </w:rPr>
        <w:t xml:space="preserve">Article 6 sec. 1(a) GDPR – the processing of your personal data is necessary to execute </w:t>
      </w:r>
      <w:r>
        <w:rPr>
          <w:rFonts w:ascii="Verdana" w:hAnsi="Verdana"/>
          <w:sz w:val="18"/>
          <w:szCs w:val="18"/>
        </w:rPr>
        <w:lastRenderedPageBreak/>
        <w:t xml:space="preserve">the agreement under the project; </w:t>
      </w:r>
    </w:p>
    <w:p w14:paraId="0AAC78B5" w14:textId="77777777" w:rsidR="00FE24B7" w:rsidRPr="00836D87" w:rsidRDefault="00FE24B7" w:rsidP="00FE24B7">
      <w:pPr>
        <w:widowControl w:val="0"/>
        <w:numPr>
          <w:ilvl w:val="0"/>
          <w:numId w:val="1"/>
        </w:numPr>
        <w:tabs>
          <w:tab w:val="left" w:pos="553"/>
        </w:tabs>
        <w:spacing w:line="276" w:lineRule="auto"/>
        <w:ind w:left="1077" w:hanging="357"/>
        <w:jc w:val="both"/>
        <w:rPr>
          <w:rFonts w:ascii="Verdana" w:hAnsi="Verdana" w:cstheme="minorHAnsi"/>
          <w:sz w:val="18"/>
          <w:szCs w:val="18"/>
        </w:rPr>
      </w:pPr>
      <w:r>
        <w:rPr>
          <w:rFonts w:ascii="Verdana" w:hAnsi="Verdana"/>
          <w:sz w:val="18"/>
          <w:szCs w:val="18"/>
        </w:rPr>
        <w:t>Article 6 sec. 1(a) GDPR – the processing of your personal data is necessary to fulfil a legal obligation of the Controller.</w:t>
      </w:r>
    </w:p>
    <w:p w14:paraId="159F6371" w14:textId="77777777" w:rsidR="00FE24B7" w:rsidRPr="00836D87" w:rsidRDefault="00FE24B7" w:rsidP="00FE24B7">
      <w:pPr>
        <w:pStyle w:val="Akapitzlist"/>
        <w:numPr>
          <w:ilvl w:val="0"/>
          <w:numId w:val="4"/>
        </w:numPr>
        <w:spacing w:after="160" w:line="276" w:lineRule="auto"/>
        <w:jc w:val="both"/>
        <w:rPr>
          <w:rFonts w:ascii="Verdana" w:hAnsi="Verdana" w:cstheme="minorHAnsi"/>
          <w:sz w:val="18"/>
          <w:szCs w:val="18"/>
        </w:rPr>
      </w:pPr>
      <w:r>
        <w:rPr>
          <w:rFonts w:ascii="Verdana" w:hAnsi="Verdana"/>
          <w:sz w:val="18"/>
          <w:szCs w:val="18"/>
        </w:rPr>
        <w:t>The recipients of your personal data shall be entities mentioned in point A.</w:t>
      </w:r>
    </w:p>
    <w:p w14:paraId="1EB6958F" w14:textId="77777777" w:rsidR="00FE24B7" w:rsidRPr="00836D87" w:rsidRDefault="00FE24B7" w:rsidP="00FE24B7">
      <w:pPr>
        <w:pStyle w:val="Akapitzlist"/>
        <w:widowControl w:val="0"/>
        <w:numPr>
          <w:ilvl w:val="0"/>
          <w:numId w:val="4"/>
        </w:numPr>
        <w:tabs>
          <w:tab w:val="left" w:pos="553"/>
        </w:tabs>
        <w:spacing w:after="160" w:line="276" w:lineRule="auto"/>
        <w:jc w:val="both"/>
        <w:rPr>
          <w:rFonts w:ascii="Verdana" w:hAnsi="Verdana" w:cstheme="minorHAnsi"/>
          <w:sz w:val="18"/>
          <w:szCs w:val="18"/>
        </w:rPr>
      </w:pPr>
      <w:r>
        <w:rPr>
          <w:rFonts w:ascii="Verdana" w:hAnsi="Verdana"/>
          <w:sz w:val="18"/>
          <w:szCs w:val="18"/>
        </w:rPr>
        <w:t>Your personal data shall not be disclosed to other entities, except for those authorised to receive such personal data on the basis of applicable laws and those responsible for inspection and audit of the project.</w:t>
      </w:r>
    </w:p>
    <w:p w14:paraId="5D944891" w14:textId="77777777" w:rsidR="00FE24B7" w:rsidRPr="00836D87" w:rsidRDefault="00FE24B7" w:rsidP="00FE24B7">
      <w:pPr>
        <w:pStyle w:val="Akapitzlist"/>
        <w:numPr>
          <w:ilvl w:val="0"/>
          <w:numId w:val="4"/>
        </w:numPr>
        <w:spacing w:after="160" w:line="276" w:lineRule="auto"/>
        <w:jc w:val="both"/>
        <w:rPr>
          <w:rFonts w:ascii="Verdana" w:hAnsi="Verdana" w:cstheme="minorHAnsi"/>
          <w:sz w:val="18"/>
          <w:szCs w:val="18"/>
        </w:rPr>
      </w:pPr>
      <w:r>
        <w:rPr>
          <w:rFonts w:ascii="Verdana" w:hAnsi="Verdana"/>
          <w:sz w:val="18"/>
          <w:szCs w:val="18"/>
        </w:rPr>
        <w:t>You have the right of access and rectification of your personal data as well as the right to object to the processing in cases and according to the terms and conditions stipulated in the GDPR.</w:t>
      </w:r>
    </w:p>
    <w:p w14:paraId="1CB0D6AB" w14:textId="77777777" w:rsidR="00FE24B7" w:rsidRPr="00836D87" w:rsidRDefault="00FE24B7" w:rsidP="00FE24B7">
      <w:pPr>
        <w:pStyle w:val="Akapitzlist"/>
        <w:widowControl w:val="0"/>
        <w:numPr>
          <w:ilvl w:val="0"/>
          <w:numId w:val="4"/>
        </w:numPr>
        <w:tabs>
          <w:tab w:val="left" w:pos="553"/>
        </w:tabs>
        <w:spacing w:after="160" w:line="276" w:lineRule="auto"/>
        <w:jc w:val="both"/>
        <w:rPr>
          <w:rFonts w:ascii="Verdana" w:hAnsi="Verdana" w:cstheme="minorHAnsi"/>
          <w:sz w:val="18"/>
          <w:szCs w:val="18"/>
        </w:rPr>
      </w:pPr>
      <w:r>
        <w:rPr>
          <w:rFonts w:ascii="Verdana" w:hAnsi="Verdana"/>
          <w:sz w:val="18"/>
          <w:szCs w:val="18"/>
        </w:rPr>
        <w:t>Your consent to the processing of your personal data is voluntary, however, refusal to give such consent shall make it impossible for you to participate in the project.</w:t>
      </w:r>
    </w:p>
    <w:p w14:paraId="4728187D" w14:textId="77777777" w:rsidR="00FE24B7" w:rsidRPr="00836D87" w:rsidRDefault="00FE24B7" w:rsidP="00FE24B7">
      <w:pPr>
        <w:pStyle w:val="Akapitzlist"/>
        <w:widowControl w:val="0"/>
        <w:numPr>
          <w:ilvl w:val="0"/>
          <w:numId w:val="4"/>
        </w:numPr>
        <w:tabs>
          <w:tab w:val="left" w:pos="553"/>
        </w:tabs>
        <w:spacing w:after="160" w:line="276" w:lineRule="auto"/>
        <w:jc w:val="both"/>
        <w:rPr>
          <w:rFonts w:ascii="Verdana" w:hAnsi="Verdana" w:cstheme="minorHAnsi"/>
          <w:sz w:val="18"/>
          <w:szCs w:val="18"/>
        </w:rPr>
      </w:pPr>
      <w:r>
        <w:rPr>
          <w:rFonts w:ascii="Verdana" w:hAnsi="Verdana"/>
          <w:sz w:val="18"/>
          <w:szCs w:val="18"/>
        </w:rPr>
        <w:t xml:space="preserve">Your personal data shall be removed upon settlement of the project, expiration of any potential civil and legal claims and completion of </w:t>
      </w:r>
      <w:r w:rsidR="00EA7528">
        <w:rPr>
          <w:rFonts w:ascii="Verdana" w:hAnsi="Verdana"/>
          <w:sz w:val="18"/>
          <w:szCs w:val="18"/>
        </w:rPr>
        <w:t>archaization</w:t>
      </w:r>
      <w:r>
        <w:rPr>
          <w:rFonts w:ascii="Verdana" w:hAnsi="Verdana"/>
          <w:sz w:val="18"/>
          <w:szCs w:val="18"/>
        </w:rPr>
        <w:t xml:space="preserve"> of the documents.</w:t>
      </w:r>
    </w:p>
    <w:p w14:paraId="6840605B" w14:textId="77777777" w:rsidR="00FE24B7" w:rsidRPr="00836D87" w:rsidRDefault="00FE24B7" w:rsidP="00FE24B7">
      <w:pPr>
        <w:pStyle w:val="Akapitzlist"/>
        <w:numPr>
          <w:ilvl w:val="0"/>
          <w:numId w:val="4"/>
        </w:numPr>
        <w:spacing w:after="160" w:line="276" w:lineRule="auto"/>
        <w:jc w:val="both"/>
        <w:rPr>
          <w:rFonts w:ascii="Verdana" w:hAnsi="Verdana" w:cstheme="minorHAnsi"/>
          <w:sz w:val="18"/>
          <w:szCs w:val="18"/>
        </w:rPr>
      </w:pPr>
      <w:r>
        <w:rPr>
          <w:rFonts w:ascii="Verdana" w:hAnsi="Verdana"/>
          <w:sz w:val="18"/>
          <w:szCs w:val="18"/>
        </w:rPr>
        <w:t>You have the right to submit a complaint with the President of Personal Data Protection Office if you decide that the processing of your personal data breaches the provisions of the GDPR.</w:t>
      </w:r>
    </w:p>
    <w:p w14:paraId="08BD60F3" w14:textId="77777777" w:rsidR="00FE24B7" w:rsidRPr="00836D87" w:rsidRDefault="00FE24B7" w:rsidP="00FE24B7">
      <w:pPr>
        <w:pStyle w:val="Akapitzlist"/>
        <w:numPr>
          <w:ilvl w:val="0"/>
          <w:numId w:val="4"/>
        </w:numPr>
        <w:spacing w:after="160" w:line="276" w:lineRule="auto"/>
        <w:jc w:val="both"/>
        <w:rPr>
          <w:rFonts w:ascii="Verdana" w:hAnsi="Verdana" w:cstheme="minorHAnsi"/>
          <w:sz w:val="18"/>
          <w:szCs w:val="18"/>
        </w:rPr>
      </w:pPr>
      <w:r>
        <w:rPr>
          <w:rFonts w:ascii="Verdana" w:hAnsi="Verdana"/>
          <w:sz w:val="18"/>
          <w:szCs w:val="18"/>
        </w:rPr>
        <w:t xml:space="preserve">Your personal data shall not be subject to automatic decision-making processes, including profiling. </w:t>
      </w:r>
    </w:p>
    <w:p w14:paraId="643CEE3E" w14:textId="77777777" w:rsidR="00FE24B7" w:rsidRPr="00836D87" w:rsidRDefault="00FE24B7" w:rsidP="00FE24B7">
      <w:pPr>
        <w:spacing w:after="160" w:line="276" w:lineRule="auto"/>
        <w:jc w:val="both"/>
        <w:rPr>
          <w:rFonts w:ascii="Verdana" w:eastAsiaTheme="minorHAnsi" w:hAnsi="Verdana" w:cstheme="minorHAnsi"/>
          <w:sz w:val="18"/>
          <w:szCs w:val="18"/>
          <w:lang w:eastAsia="en-US"/>
        </w:rPr>
      </w:pPr>
    </w:p>
    <w:p w14:paraId="108CA18F" w14:textId="77777777" w:rsidR="00FE24B7" w:rsidRPr="00836D87" w:rsidRDefault="00FE24B7" w:rsidP="00FE24B7">
      <w:pPr>
        <w:spacing w:after="160" w:line="276" w:lineRule="auto"/>
        <w:jc w:val="both"/>
        <w:rPr>
          <w:rFonts w:ascii="Verdana" w:eastAsiaTheme="minorHAnsi" w:hAnsi="Verdana" w:cstheme="minorHAnsi"/>
          <w:sz w:val="18"/>
          <w:szCs w:val="18"/>
          <w:lang w:eastAsia="en-US"/>
        </w:rPr>
      </w:pPr>
    </w:p>
    <w:p w14:paraId="7E1EA70A" w14:textId="77777777" w:rsidR="00FE24B7" w:rsidRPr="00836D87" w:rsidRDefault="00FE24B7" w:rsidP="00FE24B7">
      <w:pPr>
        <w:spacing w:after="160" w:line="276" w:lineRule="auto"/>
        <w:jc w:val="both"/>
        <w:rPr>
          <w:rFonts w:ascii="Verdana" w:eastAsiaTheme="minorHAnsi" w:hAnsi="Verdana" w:cstheme="minorHAnsi"/>
          <w:sz w:val="18"/>
          <w:szCs w:val="18"/>
        </w:rPr>
      </w:pPr>
      <w:r>
        <w:rPr>
          <w:rFonts w:ascii="Verdana" w:hAnsi="Verdana"/>
          <w:sz w:val="18"/>
          <w:szCs w:val="18"/>
        </w:rPr>
        <w:t xml:space="preserve">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t>
      </w:r>
    </w:p>
    <w:p w14:paraId="78FB1E65" w14:textId="77777777" w:rsidR="00FE24B7" w:rsidRPr="00836D87" w:rsidRDefault="00FE24B7" w:rsidP="00FE24B7">
      <w:pPr>
        <w:spacing w:after="160" w:line="276" w:lineRule="auto"/>
        <w:jc w:val="both"/>
        <w:rPr>
          <w:rFonts w:ascii="Verdana" w:eastAsiaTheme="minorHAnsi" w:hAnsi="Verdana" w:cstheme="minorHAnsi"/>
          <w:sz w:val="18"/>
          <w:szCs w:val="18"/>
        </w:rPr>
      </w:pPr>
      <w:r>
        <w:rPr>
          <w:rFonts w:ascii="Verdana" w:hAnsi="Verdana"/>
          <w:sz w:val="18"/>
          <w:szCs w:val="18"/>
        </w:rPr>
        <w:t xml:space="preserve">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Date and signature </w:t>
      </w:r>
    </w:p>
    <w:p w14:paraId="54C9FAF5" w14:textId="77777777" w:rsidR="00FE24B7" w:rsidRPr="00836D87" w:rsidRDefault="00FE24B7" w:rsidP="00FE24B7">
      <w:pPr>
        <w:rPr>
          <w:rFonts w:ascii="Verdana" w:hAnsi="Verdana"/>
          <w:sz w:val="18"/>
          <w:szCs w:val="18"/>
        </w:rPr>
      </w:pPr>
    </w:p>
    <w:p w14:paraId="63AD62FE" w14:textId="77777777" w:rsidR="005C4E25" w:rsidRPr="00836D87" w:rsidRDefault="00007D85">
      <w:pPr>
        <w:rPr>
          <w:rFonts w:ascii="Verdana" w:hAnsi="Verdana"/>
          <w:sz w:val="18"/>
          <w:szCs w:val="18"/>
        </w:rPr>
      </w:pPr>
    </w:p>
    <w:sectPr w:rsidR="005C4E25" w:rsidRPr="00836D8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9B7F3" w14:textId="77777777" w:rsidR="00007D85" w:rsidRDefault="00007D85" w:rsidP="00E638D6">
      <w:r>
        <w:separator/>
      </w:r>
    </w:p>
  </w:endnote>
  <w:endnote w:type="continuationSeparator" w:id="0">
    <w:p w14:paraId="61197458" w14:textId="77777777" w:rsidR="00007D85" w:rsidRDefault="00007D85" w:rsidP="00E63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AFAC8" w14:textId="77777777" w:rsidR="007B02FC" w:rsidRDefault="007B02F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CBC7E" w14:textId="77777777" w:rsidR="007B02FC" w:rsidRDefault="007B02F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2798F" w14:textId="77777777" w:rsidR="007B02FC" w:rsidRDefault="007B02F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0E23" w14:textId="77777777" w:rsidR="00007D85" w:rsidRDefault="00007D85" w:rsidP="00E638D6">
      <w:r>
        <w:separator/>
      </w:r>
    </w:p>
  </w:footnote>
  <w:footnote w:type="continuationSeparator" w:id="0">
    <w:p w14:paraId="181635CD" w14:textId="77777777" w:rsidR="00007D85" w:rsidRDefault="00007D85" w:rsidP="00E638D6">
      <w:r>
        <w:continuationSeparator/>
      </w:r>
    </w:p>
  </w:footnote>
  <w:footnote w:id="1">
    <w:p w14:paraId="21718643" w14:textId="77777777" w:rsidR="00FE24B7" w:rsidRPr="00431A8D" w:rsidRDefault="00FE24B7" w:rsidP="00FE24B7">
      <w:pPr>
        <w:pStyle w:val="Tekstprzypisudolnego"/>
        <w:jc w:val="both"/>
        <w:rPr>
          <w:rFonts w:asciiTheme="minorHAnsi" w:hAnsiTheme="minorHAnsi" w:cstheme="minorHAnsi"/>
          <w:sz w:val="17"/>
          <w:szCs w:val="17"/>
        </w:rPr>
      </w:pPr>
      <w:r>
        <w:rPr>
          <w:rStyle w:val="Odwoanieprzypisudolnego"/>
          <w:rFonts w:asciiTheme="minorHAnsi" w:hAnsiTheme="minorHAnsi" w:cstheme="minorHAnsi"/>
          <w:sz w:val="17"/>
          <w:szCs w:val="17"/>
        </w:rPr>
        <w:footnoteRef/>
      </w:r>
      <w:r>
        <w:rPr>
          <w:rFonts w:asciiTheme="minorHAnsi" w:hAnsiTheme="minorHAnsi"/>
          <w:sz w:val="17"/>
          <w:szCs w:val="17"/>
        </w:rPr>
        <w:t xml:space="preserve"> Enter the name of the institution financing the project (e.g. National Science Centre, National Centre for Research and Development or other competent institution). </w:t>
      </w:r>
    </w:p>
  </w:footnote>
  <w:footnote w:id="2">
    <w:p w14:paraId="1B38885E" w14:textId="77777777" w:rsidR="00FE24B7" w:rsidRPr="00431A8D" w:rsidRDefault="00FE24B7" w:rsidP="00FE24B7">
      <w:pPr>
        <w:pStyle w:val="Tekstprzypisudolnego"/>
        <w:rPr>
          <w:rFonts w:asciiTheme="minorHAnsi" w:hAnsiTheme="minorHAnsi" w:cstheme="minorHAnsi"/>
          <w:sz w:val="17"/>
          <w:szCs w:val="17"/>
        </w:rPr>
      </w:pPr>
      <w:r>
        <w:rPr>
          <w:rStyle w:val="Odwoanieprzypisudolnego"/>
          <w:rFonts w:asciiTheme="minorHAnsi" w:hAnsiTheme="minorHAnsi" w:cstheme="minorHAnsi"/>
          <w:sz w:val="17"/>
          <w:szCs w:val="17"/>
        </w:rPr>
        <w:footnoteRef/>
      </w:r>
      <w:r>
        <w:rPr>
          <w:rFonts w:asciiTheme="minorHAnsi" w:hAnsiTheme="minorHAnsi"/>
          <w:sz w:val="17"/>
          <w:szCs w:val="17"/>
        </w:rPr>
        <w:t xml:space="preserve"> Leave if applicable.</w:t>
      </w:r>
    </w:p>
  </w:footnote>
  <w:footnote w:id="3">
    <w:p w14:paraId="62D43153" w14:textId="77777777" w:rsidR="00FE24B7" w:rsidRPr="00431A8D" w:rsidRDefault="00FE24B7" w:rsidP="00FE24B7">
      <w:pPr>
        <w:pStyle w:val="Tekstprzypisudolnego"/>
        <w:jc w:val="both"/>
        <w:rPr>
          <w:rFonts w:asciiTheme="minorHAnsi" w:hAnsiTheme="minorHAnsi" w:cstheme="minorHAnsi"/>
          <w:sz w:val="17"/>
          <w:szCs w:val="17"/>
        </w:rPr>
      </w:pPr>
      <w:r>
        <w:rPr>
          <w:rStyle w:val="Odwoanieprzypisudolnego"/>
          <w:rFonts w:asciiTheme="minorHAnsi" w:hAnsiTheme="minorHAnsi" w:cstheme="minorHAnsi"/>
          <w:sz w:val="17"/>
          <w:szCs w:val="17"/>
        </w:rPr>
        <w:footnoteRef/>
      </w:r>
      <w:r>
        <w:rPr>
          <w:rFonts w:asciiTheme="minorHAnsi" w:hAnsiTheme="minorHAnsi"/>
          <w:sz w:val="17"/>
          <w:szCs w:val="17"/>
        </w:rPr>
        <w:t xml:space="preserve"> Enter name/s of consortium member/s, if such member/s exist and receive personal data from AGH.</w:t>
      </w:r>
    </w:p>
  </w:footnote>
  <w:footnote w:id="4">
    <w:p w14:paraId="01751951" w14:textId="77777777" w:rsidR="00FE24B7" w:rsidRPr="00431A8D" w:rsidRDefault="00FE24B7" w:rsidP="00FE24B7">
      <w:pPr>
        <w:pStyle w:val="Tekstprzypisudolnego"/>
        <w:rPr>
          <w:rFonts w:asciiTheme="minorHAnsi" w:hAnsiTheme="minorHAnsi" w:cstheme="minorHAnsi"/>
          <w:sz w:val="17"/>
          <w:szCs w:val="17"/>
        </w:rPr>
      </w:pPr>
      <w:r>
        <w:rPr>
          <w:rStyle w:val="Odwoanieprzypisudolnego"/>
          <w:rFonts w:asciiTheme="minorHAnsi" w:hAnsiTheme="minorHAnsi" w:cstheme="minorHAnsi"/>
          <w:sz w:val="17"/>
          <w:szCs w:val="17"/>
        </w:rPr>
        <w:footnoteRef/>
      </w:r>
      <w:r>
        <w:rPr>
          <w:rFonts w:asciiTheme="minorHAnsi" w:hAnsiTheme="minorHAnsi"/>
          <w:sz w:val="17"/>
          <w:szCs w:val="17"/>
        </w:rPr>
        <w:t xml:space="preserve"> Enter the name of the contract, e.g. “subsidy”, “implementation and financing”, “performance and financing”.</w:t>
      </w:r>
    </w:p>
  </w:footnote>
  <w:footnote w:id="5">
    <w:p w14:paraId="0458FBF1" w14:textId="77777777" w:rsidR="00FE24B7" w:rsidRPr="00431A8D" w:rsidRDefault="00FE24B7" w:rsidP="00FE24B7">
      <w:pPr>
        <w:pStyle w:val="Tekstprzypisudolnego"/>
        <w:rPr>
          <w:rFonts w:asciiTheme="minorHAnsi" w:hAnsiTheme="minorHAnsi" w:cstheme="minorHAnsi"/>
          <w:sz w:val="17"/>
          <w:szCs w:val="17"/>
        </w:rPr>
      </w:pPr>
      <w:r>
        <w:rPr>
          <w:rStyle w:val="Odwoanieprzypisudolnego"/>
          <w:rFonts w:asciiTheme="minorHAnsi" w:hAnsiTheme="minorHAnsi" w:cstheme="minorHAnsi"/>
          <w:sz w:val="17"/>
          <w:szCs w:val="17"/>
        </w:rPr>
        <w:footnoteRef/>
      </w:r>
      <w:r>
        <w:rPr>
          <w:rFonts w:asciiTheme="minorHAnsi" w:hAnsiTheme="minorHAnsi"/>
          <w:sz w:val="17"/>
          <w:szCs w:val="17"/>
        </w:rPr>
        <w:t xml:space="preserve"> Add other personal data subject to processing.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FFD83" w14:textId="77777777" w:rsidR="007B02FC" w:rsidRDefault="007B02F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0" w:type="auto"/>
      <w:tblLook w:val="04A0" w:firstRow="1" w:lastRow="0" w:firstColumn="1" w:lastColumn="0" w:noHBand="0" w:noVBand="1"/>
    </w:tblPr>
    <w:tblGrid>
      <w:gridCol w:w="1413"/>
      <w:gridCol w:w="992"/>
    </w:tblGrid>
    <w:tr w:rsidR="00E638D6" w14:paraId="37A9C391" w14:textId="77777777" w:rsidTr="00E638D6">
      <w:tc>
        <w:tcPr>
          <w:tcW w:w="1413" w:type="dxa"/>
        </w:tcPr>
        <w:p w14:paraId="30640FC1" w14:textId="77777777" w:rsidR="00E638D6" w:rsidRPr="00E638D6" w:rsidRDefault="00E638D6">
          <w:pPr>
            <w:pStyle w:val="Nagwek"/>
            <w:rPr>
              <w:rFonts w:asciiTheme="minorHAnsi" w:hAnsiTheme="minorHAnsi" w:cstheme="minorHAnsi"/>
              <w:sz w:val="16"/>
            </w:rPr>
          </w:pPr>
          <w:r>
            <w:rPr>
              <w:rFonts w:asciiTheme="minorHAnsi" w:hAnsiTheme="minorHAnsi"/>
              <w:sz w:val="16"/>
            </w:rPr>
            <w:t>Version</w:t>
          </w:r>
        </w:p>
      </w:tc>
      <w:tc>
        <w:tcPr>
          <w:tcW w:w="992" w:type="dxa"/>
        </w:tcPr>
        <w:p w14:paraId="09BD210E" w14:textId="719AD252" w:rsidR="00E638D6" w:rsidRPr="00E638D6" w:rsidRDefault="002A7E96">
          <w:pPr>
            <w:pStyle w:val="Nagwek"/>
            <w:rPr>
              <w:rFonts w:asciiTheme="minorHAnsi" w:hAnsiTheme="minorHAnsi" w:cstheme="minorHAnsi"/>
              <w:sz w:val="16"/>
            </w:rPr>
          </w:pPr>
          <w:r>
            <w:rPr>
              <w:rFonts w:asciiTheme="minorHAnsi" w:hAnsiTheme="minorHAnsi"/>
              <w:sz w:val="16"/>
            </w:rPr>
            <w:t>3.2</w:t>
          </w:r>
        </w:p>
      </w:tc>
    </w:tr>
    <w:tr w:rsidR="00E638D6" w14:paraId="6BCD9B30" w14:textId="77777777" w:rsidTr="00E638D6">
      <w:tc>
        <w:tcPr>
          <w:tcW w:w="1413" w:type="dxa"/>
        </w:tcPr>
        <w:p w14:paraId="06C07556" w14:textId="77777777" w:rsidR="00E638D6" w:rsidRPr="00E638D6" w:rsidRDefault="00E638D6">
          <w:pPr>
            <w:pStyle w:val="Nagwek"/>
            <w:rPr>
              <w:rFonts w:asciiTheme="minorHAnsi" w:hAnsiTheme="minorHAnsi" w:cstheme="minorHAnsi"/>
              <w:sz w:val="16"/>
            </w:rPr>
          </w:pPr>
          <w:r>
            <w:rPr>
              <w:rFonts w:asciiTheme="minorHAnsi" w:hAnsiTheme="minorHAnsi"/>
              <w:sz w:val="16"/>
            </w:rPr>
            <w:t>Date of issuance</w:t>
          </w:r>
        </w:p>
      </w:tc>
      <w:tc>
        <w:tcPr>
          <w:tcW w:w="992" w:type="dxa"/>
        </w:tcPr>
        <w:p w14:paraId="206207AF" w14:textId="3532B2A8" w:rsidR="00E638D6" w:rsidRPr="00E638D6" w:rsidRDefault="007B02FC" w:rsidP="009B43FA">
          <w:pPr>
            <w:pStyle w:val="Nagwek"/>
            <w:rPr>
              <w:rFonts w:asciiTheme="minorHAnsi" w:hAnsiTheme="minorHAnsi" w:cstheme="minorHAnsi"/>
              <w:sz w:val="16"/>
            </w:rPr>
          </w:pPr>
          <w:r>
            <w:rPr>
              <w:rFonts w:asciiTheme="minorHAnsi" w:hAnsiTheme="minorHAnsi"/>
              <w:sz w:val="16"/>
            </w:rPr>
            <w:t>20</w:t>
          </w:r>
          <w:bookmarkStart w:id="0" w:name="_GoBack"/>
          <w:bookmarkEnd w:id="0"/>
          <w:r w:rsidR="002A7E96">
            <w:rPr>
              <w:rFonts w:asciiTheme="minorHAnsi" w:hAnsiTheme="minorHAnsi"/>
              <w:sz w:val="16"/>
            </w:rPr>
            <w:t>/02/2023</w:t>
          </w:r>
        </w:p>
      </w:tc>
    </w:tr>
  </w:tbl>
  <w:p w14:paraId="49C77FBE" w14:textId="77777777" w:rsidR="00E638D6" w:rsidRDefault="00E638D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570C0" w14:textId="77777777" w:rsidR="007B02FC" w:rsidRDefault="007B02F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745E9"/>
    <w:multiLevelType w:val="hybridMultilevel"/>
    <w:tmpl w:val="989C3CE2"/>
    <w:lvl w:ilvl="0" w:tplc="A26EFAA8">
      <w:start w:val="3"/>
      <w:numFmt w:val="bullet"/>
      <w:lvlText w:val="-"/>
      <w:lvlJc w:val="left"/>
      <w:pPr>
        <w:ind w:left="720" w:hanging="360"/>
      </w:pPr>
      <w:rPr>
        <w:rFonts w:ascii="Verdana" w:eastAsia="Times New Roman" w:hAnsi="Verdan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91E715E"/>
    <w:multiLevelType w:val="hybridMultilevel"/>
    <w:tmpl w:val="42D452E4"/>
    <w:lvl w:ilvl="0" w:tplc="9EC6AF78">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4C785F65"/>
    <w:multiLevelType w:val="hybridMultilevel"/>
    <w:tmpl w:val="79B4537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62CA359A"/>
    <w:multiLevelType w:val="hybridMultilevel"/>
    <w:tmpl w:val="5E2C47CE"/>
    <w:lvl w:ilvl="0" w:tplc="E8E42C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B4424E2"/>
    <w:multiLevelType w:val="hybridMultilevel"/>
    <w:tmpl w:val="639230E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8D6"/>
    <w:rsid w:val="00007D85"/>
    <w:rsid w:val="0004536F"/>
    <w:rsid w:val="000D2CE8"/>
    <w:rsid w:val="00146812"/>
    <w:rsid w:val="00202373"/>
    <w:rsid w:val="002464D0"/>
    <w:rsid w:val="002A7E96"/>
    <w:rsid w:val="00353C79"/>
    <w:rsid w:val="004646AA"/>
    <w:rsid w:val="00580DB1"/>
    <w:rsid w:val="0071579C"/>
    <w:rsid w:val="007A778F"/>
    <w:rsid w:val="007B02FC"/>
    <w:rsid w:val="00836D87"/>
    <w:rsid w:val="009431D9"/>
    <w:rsid w:val="009B43FA"/>
    <w:rsid w:val="009C086B"/>
    <w:rsid w:val="00A86D4C"/>
    <w:rsid w:val="00BD09D6"/>
    <w:rsid w:val="00E638D6"/>
    <w:rsid w:val="00EA7528"/>
    <w:rsid w:val="00F244A3"/>
    <w:rsid w:val="00F97579"/>
    <w:rsid w:val="00FD0AB6"/>
    <w:rsid w:val="00FE24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F6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38D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638D6"/>
    <w:pPr>
      <w:tabs>
        <w:tab w:val="center" w:pos="4536"/>
        <w:tab w:val="right" w:pos="9072"/>
      </w:tabs>
    </w:pPr>
  </w:style>
  <w:style w:type="character" w:customStyle="1" w:styleId="NagwekZnak">
    <w:name w:val="Nagłówek Znak"/>
    <w:basedOn w:val="Domylnaczcionkaakapitu"/>
    <w:link w:val="Nagwek"/>
    <w:uiPriority w:val="99"/>
    <w:rsid w:val="00E638D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638D6"/>
    <w:pPr>
      <w:tabs>
        <w:tab w:val="center" w:pos="4536"/>
        <w:tab w:val="right" w:pos="9072"/>
      </w:tabs>
    </w:pPr>
  </w:style>
  <w:style w:type="character" w:customStyle="1" w:styleId="StopkaZnak">
    <w:name w:val="Stopka Znak"/>
    <w:basedOn w:val="Domylnaczcionkaakapitu"/>
    <w:link w:val="Stopka"/>
    <w:uiPriority w:val="99"/>
    <w:rsid w:val="00E638D6"/>
    <w:rPr>
      <w:rFonts w:ascii="Times New Roman" w:eastAsia="Times New Roman" w:hAnsi="Times New Roman" w:cs="Times New Roman"/>
      <w:sz w:val="24"/>
      <w:szCs w:val="24"/>
      <w:lang w:eastAsia="pl-PL"/>
    </w:rPr>
  </w:style>
  <w:style w:type="table" w:styleId="Tabela-Siatka">
    <w:name w:val="Table Grid"/>
    <w:basedOn w:val="Standardowy"/>
    <w:uiPriority w:val="39"/>
    <w:rsid w:val="00E63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FE24B7"/>
    <w:pPr>
      <w:ind w:left="720"/>
      <w:contextualSpacing/>
    </w:pPr>
    <w:rPr>
      <w:lang w:eastAsia="x-none"/>
    </w:rPr>
  </w:style>
  <w:style w:type="character" w:customStyle="1" w:styleId="AkapitzlistZnak">
    <w:name w:val="Akapit z listą Znak"/>
    <w:link w:val="Akapitzlist"/>
    <w:uiPriority w:val="34"/>
    <w:rsid w:val="00FE24B7"/>
    <w:rPr>
      <w:rFonts w:ascii="Times New Roman" w:eastAsia="Times New Roman" w:hAnsi="Times New Roman" w:cs="Times New Roman"/>
      <w:sz w:val="24"/>
      <w:szCs w:val="24"/>
      <w:lang w:val="en-GB" w:eastAsia="x-none"/>
    </w:rPr>
  </w:style>
  <w:style w:type="paragraph" w:styleId="Tekstprzypisudolnego">
    <w:name w:val="footnote text"/>
    <w:basedOn w:val="Normalny"/>
    <w:link w:val="TekstprzypisudolnegoZnak"/>
    <w:uiPriority w:val="99"/>
    <w:semiHidden/>
    <w:unhideWhenUsed/>
    <w:rsid w:val="00FE24B7"/>
    <w:rPr>
      <w:sz w:val="20"/>
      <w:szCs w:val="20"/>
    </w:rPr>
  </w:style>
  <w:style w:type="character" w:customStyle="1" w:styleId="TekstprzypisudolnegoZnak">
    <w:name w:val="Tekst przypisu dolnego Znak"/>
    <w:basedOn w:val="Domylnaczcionkaakapitu"/>
    <w:link w:val="Tekstprzypisudolnego"/>
    <w:uiPriority w:val="99"/>
    <w:semiHidden/>
    <w:rsid w:val="00FE24B7"/>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E24B7"/>
    <w:rPr>
      <w:vertAlign w:val="superscript"/>
    </w:rPr>
  </w:style>
  <w:style w:type="paragraph" w:styleId="Tekstdymka">
    <w:name w:val="Balloon Text"/>
    <w:basedOn w:val="Normalny"/>
    <w:link w:val="TekstdymkaZnak"/>
    <w:uiPriority w:val="99"/>
    <w:semiHidden/>
    <w:unhideWhenUsed/>
    <w:rsid w:val="00353C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353C79"/>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odo@agh.edu.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3492</Characters>
  <Application>Microsoft Office Word</Application>
  <DocSecurity>0</DocSecurity>
  <Lines>29</Lines>
  <Paragraphs>8</Paragraphs>
  <ScaleCrop>false</ScaleCrop>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2019-06-21T10:55:00Z</dcterms:created>
  <dcterms:modified xsi:type="dcterms:W3CDTF">2023-02-20T08:59:00Z</dcterms:modified>
</cp:coreProperties>
</file>